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审计整改落实情况统计表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审计整改单位（盖章）：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  原审计项目名称：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017"/>
        <w:gridCol w:w="6083"/>
        <w:gridCol w:w="1410"/>
        <w:gridCol w:w="1290"/>
        <w:gridCol w:w="1365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834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审计整改截止时间</w:t>
            </w:r>
          </w:p>
        </w:tc>
        <w:tc>
          <w:tcPr>
            <w:tcW w:w="11340" w:type="dxa"/>
            <w:gridSpan w:val="5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年     月     日（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收到审计整改通知书后15个工作日内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608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具体内容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责任人</w:t>
            </w:r>
          </w:p>
        </w:tc>
        <w:tc>
          <w:tcPr>
            <w:tcW w:w="38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已整改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部分整改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未整改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审计发现问题</w:t>
            </w:r>
          </w:p>
        </w:tc>
        <w:tc>
          <w:tcPr>
            <w:tcW w:w="608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8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8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审计提出建议</w:t>
            </w:r>
          </w:p>
        </w:tc>
        <w:tc>
          <w:tcPr>
            <w:tcW w:w="608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8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83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填表人：                       整改第一责任人（负责人）：                填表日期：   年   月   日                      </w:t>
      </w:r>
    </w:p>
    <w:p>
      <w:pPr>
        <w:numPr>
          <w:ilvl w:val="0"/>
          <w:numId w:val="0"/>
        </w:numPr>
        <w:jc w:val="left"/>
      </w:pPr>
      <w:r>
        <w:rPr>
          <w:rFonts w:hint="eastAsia"/>
          <w:sz w:val="24"/>
          <w:szCs w:val="24"/>
          <w:lang w:val="en-US" w:eastAsia="zh-CN"/>
        </w:rPr>
        <w:t xml:space="preserve">    备注：1.整改落实情况中“已整改、部分整改、未整改”用</w:t>
      </w:r>
      <w:r>
        <w:rPr>
          <w:rFonts w:hint="default" w:ascii="Arial" w:hAnsi="Arial" w:cs="Arial"/>
          <w:sz w:val="24"/>
          <w:szCs w:val="24"/>
          <w:lang w:val="en-US" w:eastAsia="zh-CN"/>
        </w:rPr>
        <w:t>√</w:t>
      </w:r>
      <w:r>
        <w:rPr>
          <w:rFonts w:hint="eastAsia"/>
          <w:sz w:val="24"/>
          <w:szCs w:val="24"/>
          <w:lang w:val="en-US" w:eastAsia="zh-CN"/>
        </w:rPr>
        <w:t>进行勾选，“部分整改、未整改”的原因及下一步整改措施、计划及时限等需在审计整改结果报告中说明；2.提交本表时，需一并提供必要的证明材料、审计整改结果报告。</w:t>
      </w: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4143E"/>
    <w:rsid w:val="323414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2017-09-06T09:35:00Z</dcterms:created>
  <dc:creator>XZ</dc:creator>
  <cp:lastModifiedBy>XZ</cp:lastModifiedBy>
  <dcterms:modified xsi:type="dcterms:W3CDTF">2017-09-06T09:35:26Z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